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4C52A" w14:textId="77777777" w:rsidR="00EF4124" w:rsidRDefault="00EF4124" w:rsidP="00EF4124">
      <w:r>
        <w:t>Massachusetts Institute of Technology</w:t>
      </w:r>
    </w:p>
    <w:p w14:paraId="44FCBB31" w14:textId="77777777" w:rsidR="00EF4124" w:rsidRDefault="00EF4124" w:rsidP="00EF4124">
      <w:r>
        <w:t xml:space="preserve">Koch Institute for Integrative Cancer Research </w:t>
      </w:r>
    </w:p>
    <w:p w14:paraId="2EA625F6" w14:textId="7C3D63D7" w:rsidR="00EF4124" w:rsidRDefault="00E46371" w:rsidP="00EF4124">
      <w:r>
        <w:t xml:space="preserve">Tang </w:t>
      </w:r>
      <w:r w:rsidR="00EF4124">
        <w:t>Histology Lab</w:t>
      </w:r>
    </w:p>
    <w:p w14:paraId="370B1C12" w14:textId="77777777" w:rsidR="00EF4124" w:rsidRDefault="00EF4124" w:rsidP="00EF4124">
      <w:r>
        <w:t>500 Main St 76-182</w:t>
      </w:r>
    </w:p>
    <w:p w14:paraId="40409FE0" w14:textId="77777777" w:rsidR="00EF4124" w:rsidRDefault="00EF4124" w:rsidP="00EF4124">
      <w:r>
        <w:t>Cambridge, Ma 02139</w:t>
      </w:r>
    </w:p>
    <w:p w14:paraId="128C4AB7" w14:textId="2B1B0CF9" w:rsidR="00EF4124" w:rsidRDefault="00EF4124"/>
    <w:p w14:paraId="47CD72AA" w14:textId="77777777" w:rsidR="00EF4124" w:rsidRDefault="00EF4124"/>
    <w:p w14:paraId="413C4EB7" w14:textId="0C577766" w:rsidR="0011596B" w:rsidRPr="00EF4124" w:rsidRDefault="007538EE">
      <w:pPr>
        <w:rPr>
          <w:b/>
          <w:bCs/>
        </w:rPr>
      </w:pPr>
      <w:r w:rsidRPr="00EF4124">
        <w:rPr>
          <w:b/>
          <w:bCs/>
        </w:rPr>
        <w:t>Types of Tissue Cassettes and How to Use Them</w:t>
      </w:r>
    </w:p>
    <w:p w14:paraId="25E44469" w14:textId="41212B6A" w:rsidR="007538EE" w:rsidRDefault="007538EE"/>
    <w:p w14:paraId="308B4EFC" w14:textId="6B61EC57" w:rsidR="007538EE" w:rsidRDefault="007538EE"/>
    <w:p w14:paraId="26B4BACC" w14:textId="499F300A" w:rsidR="007538EE" w:rsidRDefault="007538EE">
      <w:r>
        <w:t>There are multiple sty</w:t>
      </w:r>
      <w:r w:rsidR="002C4496">
        <w:t>les and colors of cassettes. Many places will color code their projects or specimens, hence the different colors. The main types of cassettes are:</w:t>
      </w:r>
    </w:p>
    <w:p w14:paraId="7B02C426" w14:textId="342BE1D0" w:rsidR="002C4496" w:rsidRDefault="002C4496"/>
    <w:p w14:paraId="631C4268" w14:textId="77777777" w:rsidR="002C4496" w:rsidRDefault="002C4496">
      <w:r>
        <w:t>Standard:</w:t>
      </w:r>
    </w:p>
    <w:p w14:paraId="5502EE1E" w14:textId="6C75D9D3" w:rsidR="00C251A0" w:rsidRDefault="002C4496">
      <w:pPr>
        <w:rPr>
          <w:noProof/>
        </w:rPr>
      </w:pPr>
      <w:r w:rsidRPr="002C4496">
        <w:rPr>
          <w:noProof/>
        </w:rPr>
        <w:t xml:space="preserve"> </w:t>
      </w:r>
      <w:r>
        <w:rPr>
          <w:noProof/>
        </w:rPr>
        <w:drawing>
          <wp:inline distT="0" distB="0" distL="0" distR="0" wp14:anchorId="616179FD" wp14:editId="256B7840">
            <wp:extent cx="1373639" cy="1277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23013" cy="1323487"/>
                    </a:xfrm>
                    <a:prstGeom prst="rect">
                      <a:avLst/>
                    </a:prstGeom>
                  </pic:spPr>
                </pic:pic>
              </a:graphicData>
            </a:graphic>
          </wp:inline>
        </w:drawing>
      </w:r>
    </w:p>
    <w:p w14:paraId="00326732" w14:textId="50A6DE93" w:rsidR="00C251A0" w:rsidRDefault="00C251A0">
      <w:pPr>
        <w:rPr>
          <w:noProof/>
        </w:rPr>
      </w:pPr>
      <w:r>
        <w:rPr>
          <w:noProof/>
        </w:rPr>
        <w:t xml:space="preserve">Note that teflon biopsy bags can be used in standard cassettes to hold very small tissue to prevent it from falling out of the cassette during processing. It can also hold floppy membranes well, and prevent them from fragmenting. Insert tissue into the bottom </w:t>
      </w:r>
      <w:r w:rsidR="002D4548">
        <w:rPr>
          <w:noProof/>
        </w:rPr>
        <w:t xml:space="preserve">½ </w:t>
      </w:r>
      <w:r>
        <w:rPr>
          <w:noProof/>
        </w:rPr>
        <w:t xml:space="preserve">of the bag, fold in half and place into the tissue cassette. </w:t>
      </w:r>
    </w:p>
    <w:p w14:paraId="0E3E91C1" w14:textId="0C8492DD" w:rsidR="002C4496" w:rsidRDefault="00C251A0">
      <w:pPr>
        <w:rPr>
          <w:noProof/>
        </w:rPr>
      </w:pPr>
      <w:r>
        <w:rPr>
          <w:noProof/>
        </w:rPr>
        <w:drawing>
          <wp:inline distT="0" distB="0" distL="0" distR="0" wp14:anchorId="0E903E45" wp14:editId="4EB18D3F">
            <wp:extent cx="1401738" cy="1413753"/>
            <wp:effectExtent l="0" t="0" r="0" b="0"/>
            <wp:docPr id="9" name="Picture 9" descr="A picture containing text, envelope,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nvelope, stationar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434870" cy="1447169"/>
                    </a:xfrm>
                    <a:prstGeom prst="rect">
                      <a:avLst/>
                    </a:prstGeom>
                  </pic:spPr>
                </pic:pic>
              </a:graphicData>
            </a:graphic>
          </wp:inline>
        </w:drawing>
      </w:r>
    </w:p>
    <w:p w14:paraId="5AB87E53" w14:textId="188890EA" w:rsidR="002C4496" w:rsidRDefault="002C4496">
      <w:pPr>
        <w:rPr>
          <w:noProof/>
        </w:rPr>
      </w:pPr>
    </w:p>
    <w:p w14:paraId="4A2C2DE2" w14:textId="09A21C83" w:rsidR="002C4496" w:rsidRDefault="002C4496">
      <w:pPr>
        <w:rPr>
          <w:noProof/>
        </w:rPr>
      </w:pPr>
      <w:r>
        <w:rPr>
          <w:noProof/>
        </w:rPr>
        <w:t>Biopsy:</w:t>
      </w:r>
    </w:p>
    <w:p w14:paraId="396D2779" w14:textId="77777777" w:rsidR="002C4496" w:rsidRDefault="002C4496">
      <w:pPr>
        <w:rPr>
          <w:noProof/>
        </w:rPr>
      </w:pPr>
    </w:p>
    <w:p w14:paraId="1282B3B8" w14:textId="41FE0D11" w:rsidR="002C4496" w:rsidRDefault="00C251A0">
      <w:r>
        <w:t>Note smaller openings so tissue won’t fall out during processing.</w:t>
      </w:r>
    </w:p>
    <w:p w14:paraId="761E6A1A" w14:textId="1AE9295C" w:rsidR="002C4496" w:rsidRDefault="002C4496">
      <w:r>
        <w:rPr>
          <w:noProof/>
        </w:rPr>
        <w:drawing>
          <wp:inline distT="0" distB="0" distL="0" distR="0" wp14:anchorId="7540A905" wp14:editId="4A8EA165">
            <wp:extent cx="1551104" cy="137484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6445" cy="1406167"/>
                    </a:xfrm>
                    <a:prstGeom prst="rect">
                      <a:avLst/>
                    </a:prstGeom>
                  </pic:spPr>
                </pic:pic>
              </a:graphicData>
            </a:graphic>
          </wp:inline>
        </w:drawing>
      </w:r>
      <w:r>
        <w:rPr>
          <w:noProof/>
        </w:rPr>
        <w:drawing>
          <wp:inline distT="0" distB="0" distL="0" distR="0" wp14:anchorId="3A2721DF" wp14:editId="36785878">
            <wp:extent cx="1651565" cy="135538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9232" cy="1386300"/>
                    </a:xfrm>
                    <a:prstGeom prst="rect">
                      <a:avLst/>
                    </a:prstGeom>
                  </pic:spPr>
                </pic:pic>
              </a:graphicData>
            </a:graphic>
          </wp:inline>
        </w:drawing>
      </w:r>
      <w:r>
        <w:rPr>
          <w:noProof/>
        </w:rPr>
        <w:drawing>
          <wp:inline distT="0" distB="0" distL="0" distR="0" wp14:anchorId="4A415835" wp14:editId="3F2914A1">
            <wp:extent cx="1543091" cy="1173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4775" cy="1190299"/>
                    </a:xfrm>
                    <a:prstGeom prst="rect">
                      <a:avLst/>
                    </a:prstGeom>
                  </pic:spPr>
                </pic:pic>
              </a:graphicData>
            </a:graphic>
          </wp:inline>
        </w:drawing>
      </w:r>
    </w:p>
    <w:p w14:paraId="7DE476A6" w14:textId="40A8C267" w:rsidR="00C251A0" w:rsidRDefault="00C251A0"/>
    <w:p w14:paraId="2536CC40" w14:textId="42467D21" w:rsidR="00C251A0" w:rsidRDefault="00C251A0"/>
    <w:p w14:paraId="253B3893" w14:textId="6BF63438" w:rsidR="00C251A0" w:rsidRDefault="00C251A0"/>
    <w:p w14:paraId="5F3E39DC" w14:textId="713E8DF4" w:rsidR="00C251A0" w:rsidRDefault="00C251A0"/>
    <w:p w14:paraId="07D8AC1A" w14:textId="1E4F08A3" w:rsidR="00C251A0" w:rsidRDefault="00C251A0"/>
    <w:p w14:paraId="590B089D" w14:textId="77777777" w:rsidR="00C251A0" w:rsidRDefault="00C251A0"/>
    <w:p w14:paraId="25DBCE74" w14:textId="52DD86E0" w:rsidR="00C251A0" w:rsidRDefault="00C251A0"/>
    <w:p w14:paraId="08C1632A" w14:textId="77777777" w:rsidR="00933395" w:rsidRDefault="00C251A0">
      <w:r>
        <w:t xml:space="preserve">Multi-well cassettes: </w:t>
      </w:r>
    </w:p>
    <w:p w14:paraId="4809C3F0" w14:textId="77777777" w:rsidR="00933395" w:rsidRDefault="00933395"/>
    <w:p w14:paraId="178C12FF" w14:textId="7E060564" w:rsidR="00C251A0" w:rsidRDefault="00933395">
      <w:r>
        <w:t>T</w:t>
      </w:r>
      <w:r w:rsidR="00C251A0">
        <w:t xml:space="preserve">he chambers are numbered so that you can ID your tissue. </w:t>
      </w:r>
    </w:p>
    <w:p w14:paraId="375C403B" w14:textId="7E83A4E0" w:rsidR="002C4496" w:rsidRDefault="00C251A0">
      <w:r>
        <w:rPr>
          <w:noProof/>
        </w:rPr>
        <w:drawing>
          <wp:inline distT="0" distB="0" distL="0" distR="0" wp14:anchorId="3F69DC81" wp14:editId="77171527">
            <wp:extent cx="2094808" cy="1368357"/>
            <wp:effectExtent l="0" t="0" r="1270" b="3810"/>
            <wp:docPr id="7" name="Picture 7"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ccessor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6247" cy="1395425"/>
                    </a:xfrm>
                    <a:prstGeom prst="rect">
                      <a:avLst/>
                    </a:prstGeom>
                  </pic:spPr>
                </pic:pic>
              </a:graphicData>
            </a:graphic>
          </wp:inline>
        </w:drawing>
      </w:r>
      <w:r>
        <w:rPr>
          <w:noProof/>
        </w:rPr>
        <w:drawing>
          <wp:inline distT="0" distB="0" distL="0" distR="0" wp14:anchorId="5BECC1E8" wp14:editId="3D803ADA">
            <wp:extent cx="1615782" cy="1361873"/>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512" cy="1393674"/>
                    </a:xfrm>
                    <a:prstGeom prst="rect">
                      <a:avLst/>
                    </a:prstGeom>
                  </pic:spPr>
                </pic:pic>
              </a:graphicData>
            </a:graphic>
          </wp:inline>
        </w:drawing>
      </w:r>
    </w:p>
    <w:p w14:paraId="1B591120" w14:textId="4B937134" w:rsidR="00C251A0" w:rsidRDefault="00C251A0"/>
    <w:p w14:paraId="726AB16D" w14:textId="3CEC329C" w:rsidR="00C251A0" w:rsidRDefault="00C251A0">
      <w:r>
        <w:t>Macro or “double deep” cassettes:</w:t>
      </w:r>
    </w:p>
    <w:p w14:paraId="4C5E4F3B" w14:textId="1E6CB654" w:rsidR="00C251A0" w:rsidRDefault="00C251A0">
      <w:r>
        <w:t>To be</w:t>
      </w:r>
      <w:r w:rsidR="00933395">
        <w:t xml:space="preserve"> used for items that are very large, think tissue with a drug delivery device that you don’t want to shift during processing that has minimal tissue. Cross section of abdominal cavity with injected material or nanoparticles.  </w:t>
      </w:r>
    </w:p>
    <w:p w14:paraId="23CD7D46" w14:textId="1D4BA42C" w:rsidR="00C251A0" w:rsidRDefault="00C251A0"/>
    <w:p w14:paraId="0AB7499E" w14:textId="27383466" w:rsidR="002C4496" w:rsidRDefault="002C4496">
      <w:r>
        <w:rPr>
          <w:noProof/>
        </w:rPr>
        <w:drawing>
          <wp:inline distT="0" distB="0" distL="0" distR="0" wp14:anchorId="6021AA84" wp14:editId="0017753D">
            <wp:extent cx="2418072" cy="1822315"/>
            <wp:effectExtent l="0" t="0" r="0" b="0"/>
            <wp:docPr id="12" name="Picture 12" descr="Text,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400" cy="1830098"/>
                    </a:xfrm>
                    <a:prstGeom prst="rect">
                      <a:avLst/>
                    </a:prstGeom>
                  </pic:spPr>
                </pic:pic>
              </a:graphicData>
            </a:graphic>
          </wp:inline>
        </w:drawing>
      </w:r>
    </w:p>
    <w:p w14:paraId="323EFFB4" w14:textId="5D7D7D34" w:rsidR="00C251A0" w:rsidRDefault="00C251A0"/>
    <w:p w14:paraId="44AEE04A" w14:textId="77777777" w:rsidR="00050A12" w:rsidRDefault="00050A12"/>
    <w:p w14:paraId="3F1323CE" w14:textId="2BCC72AB" w:rsidR="00050A12" w:rsidRDefault="00933395">
      <w:r>
        <w:t>Other items:</w:t>
      </w:r>
    </w:p>
    <w:p w14:paraId="5D57D9EB" w14:textId="77777777" w:rsidR="00050A12" w:rsidRDefault="00050A12"/>
    <w:p w14:paraId="6B9223AD" w14:textId="0D87BF8E" w:rsidR="00050A12" w:rsidRDefault="00050A12">
      <w:r>
        <w:t>Biopsy sponges</w:t>
      </w:r>
    </w:p>
    <w:p w14:paraId="4BAB5057" w14:textId="0635E4D6" w:rsidR="00050A12" w:rsidRDefault="00050A12"/>
    <w:p w14:paraId="1740F54A" w14:textId="272EB1A4" w:rsidR="00050A12" w:rsidRDefault="00050A12">
      <w:r>
        <w:rPr>
          <w:noProof/>
        </w:rPr>
        <w:lastRenderedPageBreak/>
        <w:drawing>
          <wp:inline distT="0" distB="0" distL="0" distR="0" wp14:anchorId="37C12B8D" wp14:editId="08B08A68">
            <wp:extent cx="1714049" cy="1426723"/>
            <wp:effectExtent l="0" t="0" r="635" b="0"/>
            <wp:docPr id="10" name="Picture 10" descr="A group of blue c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blue cube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6453" cy="1437048"/>
                    </a:xfrm>
                    <a:prstGeom prst="rect">
                      <a:avLst/>
                    </a:prstGeom>
                  </pic:spPr>
                </pic:pic>
              </a:graphicData>
            </a:graphic>
          </wp:inline>
        </w:drawing>
      </w:r>
    </w:p>
    <w:p w14:paraId="71917A5A" w14:textId="750FD2B7" w:rsidR="00933395" w:rsidRDefault="00933395"/>
    <w:p w14:paraId="1113EB4B" w14:textId="197DDE90" w:rsidR="00933395" w:rsidRPr="00050A12" w:rsidRDefault="00050A12" w:rsidP="00933395">
      <w:pPr>
        <w:rPr>
          <w:rFonts w:ascii="Helvetica" w:eastAsia="Times New Roman" w:hAnsi="Helvetica" w:cs="Times New Roman"/>
          <w:color w:val="000000"/>
          <w:sz w:val="18"/>
          <w:szCs w:val="18"/>
        </w:rPr>
      </w:pPr>
      <w:r>
        <w:t>U</w:t>
      </w:r>
      <w:r w:rsidR="00933395">
        <w:t>sed to sandwich tissue between 2 sponges which are then inserted into a standard cassette. Used to hold tissue such as skin or resection portions of bowel/tumor flat</w:t>
      </w:r>
      <w:r>
        <w:t xml:space="preserve"> as they tend to curl up when the tissue is fixing and processing. </w:t>
      </w:r>
      <w:r w:rsidR="00933395">
        <w:t xml:space="preserve"> </w:t>
      </w:r>
    </w:p>
    <w:p w14:paraId="69BD83A6" w14:textId="480D9F8E" w:rsidR="00933395" w:rsidRPr="00933395" w:rsidRDefault="00933395" w:rsidP="00933395">
      <w:pPr>
        <w:rPr>
          <w:rFonts w:eastAsia="Times New Roman" w:cstheme="minorHAnsi"/>
          <w:color w:val="000000"/>
        </w:rPr>
      </w:pPr>
      <w:r w:rsidRPr="00933395">
        <w:rPr>
          <w:rFonts w:eastAsia="Times New Roman" w:cstheme="minorHAnsi"/>
          <w:color w:val="000000"/>
        </w:rPr>
        <w:t>To use: soak the sponges in your fixative of choice, just like a kitchen sponge. Sandwich your colon/colon tumor between 2 sponges in the tissue cassette.</w:t>
      </w:r>
      <w:r w:rsidR="003844A3" w:rsidRPr="00050A12">
        <w:rPr>
          <w:rFonts w:eastAsia="Times New Roman" w:cstheme="minorHAnsi"/>
          <w:color w:val="000000"/>
        </w:rPr>
        <w:t xml:space="preserve"> Place in cassette, close cassette lid. </w:t>
      </w:r>
    </w:p>
    <w:p w14:paraId="22A4DFA9" w14:textId="2A251F00" w:rsidR="003844A3" w:rsidRDefault="003844A3"/>
    <w:p w14:paraId="6D231D36" w14:textId="70EFEA2B" w:rsidR="003844A3" w:rsidRDefault="003844A3">
      <w:r>
        <w:t xml:space="preserve">If you don’t use them, this is what your colon/tumor will look like after processing. All curled up and very difficult to orient to get a clean view of the tumor/colon wall/attachment to the colon. </w:t>
      </w:r>
      <w:r>
        <w:sym w:font="Wingdings" w:char="F04C"/>
      </w:r>
    </w:p>
    <w:p w14:paraId="76DD3907" w14:textId="1FE1C9D7" w:rsidR="003844A3" w:rsidRDefault="003844A3"/>
    <w:p w14:paraId="3409002B" w14:textId="48983F98" w:rsidR="003844A3" w:rsidRDefault="003844A3">
      <w:r>
        <w:rPr>
          <w:noProof/>
        </w:rPr>
        <w:drawing>
          <wp:inline distT="0" distB="0" distL="0" distR="0" wp14:anchorId="4B1E80AF" wp14:editId="5D85BB97">
            <wp:extent cx="3919887" cy="2204936"/>
            <wp:effectExtent l="0" t="0" r="4445" b="5080"/>
            <wp:docPr id="13" name="Picture 13" descr="A picture containing indoor, kitchenware,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kitchenware, pa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0496" cy="2222154"/>
                    </a:xfrm>
                    <a:prstGeom prst="rect">
                      <a:avLst/>
                    </a:prstGeom>
                  </pic:spPr>
                </pic:pic>
              </a:graphicData>
            </a:graphic>
          </wp:inline>
        </w:drawing>
      </w:r>
    </w:p>
    <w:p w14:paraId="13CC899B" w14:textId="28C7BB8D" w:rsidR="003844A3" w:rsidRDefault="003844A3"/>
    <w:p w14:paraId="1172EB90" w14:textId="00C3B6E7" w:rsidR="003844A3" w:rsidRDefault="003844A3"/>
    <w:p w14:paraId="6F4C693F" w14:textId="616E91F8" w:rsidR="003844A3" w:rsidRDefault="003844A3"/>
    <w:p w14:paraId="69E2B4AD" w14:textId="393A4C08" w:rsidR="003844A3" w:rsidRDefault="003844A3"/>
    <w:p w14:paraId="0C839A10" w14:textId="2FBA1268" w:rsidR="003844A3" w:rsidRDefault="003844A3"/>
    <w:p w14:paraId="1060FB46" w14:textId="73945796" w:rsidR="003844A3" w:rsidRDefault="003844A3"/>
    <w:p w14:paraId="1CF10750" w14:textId="65B2383D" w:rsidR="003844A3" w:rsidRDefault="003844A3"/>
    <w:p w14:paraId="790997F6" w14:textId="0017A518" w:rsidR="003844A3" w:rsidRDefault="003844A3"/>
    <w:p w14:paraId="26252C6A" w14:textId="7B2595CE" w:rsidR="003844A3" w:rsidRDefault="003844A3"/>
    <w:p w14:paraId="1FC82459" w14:textId="6EB2489A" w:rsidR="002C4496" w:rsidRDefault="003844A3">
      <w:r>
        <w:t>2022-03-30/KC</w:t>
      </w:r>
    </w:p>
    <w:sectPr w:rsidR="002C4496" w:rsidSect="00504F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8EE"/>
    <w:rsid w:val="00050A12"/>
    <w:rsid w:val="0011596B"/>
    <w:rsid w:val="002C4496"/>
    <w:rsid w:val="002D4548"/>
    <w:rsid w:val="003844A3"/>
    <w:rsid w:val="00504F22"/>
    <w:rsid w:val="007538EE"/>
    <w:rsid w:val="0090335A"/>
    <w:rsid w:val="00933395"/>
    <w:rsid w:val="00AA07B7"/>
    <w:rsid w:val="00AB2AE4"/>
    <w:rsid w:val="00C251A0"/>
    <w:rsid w:val="00E068F3"/>
    <w:rsid w:val="00E46371"/>
    <w:rsid w:val="00EF4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D729EB"/>
  <w15:chartTrackingRefBased/>
  <w15:docId w15:val="{F4F31815-8846-9F46-917A-E6589154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629383">
      <w:bodyDiv w:val="1"/>
      <w:marLeft w:val="0"/>
      <w:marRight w:val="0"/>
      <w:marTop w:val="0"/>
      <w:marBottom w:val="0"/>
      <w:divBdr>
        <w:top w:val="none" w:sz="0" w:space="0" w:color="auto"/>
        <w:left w:val="none" w:sz="0" w:space="0" w:color="auto"/>
        <w:bottom w:val="none" w:sz="0" w:space="0" w:color="auto"/>
        <w:right w:val="none" w:sz="0" w:space="0" w:color="auto"/>
      </w:divBdr>
      <w:divsChild>
        <w:div w:id="325941844">
          <w:marLeft w:val="0"/>
          <w:marRight w:val="0"/>
          <w:marTop w:val="0"/>
          <w:marBottom w:val="0"/>
          <w:divBdr>
            <w:top w:val="none" w:sz="0" w:space="0" w:color="auto"/>
            <w:left w:val="none" w:sz="0" w:space="0" w:color="auto"/>
            <w:bottom w:val="none" w:sz="0" w:space="0" w:color="auto"/>
            <w:right w:val="none" w:sz="0" w:space="0" w:color="auto"/>
          </w:divBdr>
        </w:div>
        <w:div w:id="326903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S Cormier</dc:creator>
  <cp:keywords/>
  <dc:description/>
  <cp:lastModifiedBy>Kathleen S Cormier</cp:lastModifiedBy>
  <cp:revision>7</cp:revision>
  <dcterms:created xsi:type="dcterms:W3CDTF">2022-03-30T14:49:00Z</dcterms:created>
  <dcterms:modified xsi:type="dcterms:W3CDTF">2022-03-30T18:40:00Z</dcterms:modified>
</cp:coreProperties>
</file>